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a68d77a90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MOLY INVEST AS</w:t>
      </w:r>
    </w:p>
    <w:sectPr>
      <w:headerReference xmlns:r="http://schemas.openxmlformats.org/officeDocument/2006/relationships" w:type="default" r:id="R3393c2f3708648a6"/>
      <w:footerReference xmlns:r="http://schemas.openxmlformats.org/officeDocument/2006/relationships" w:type="default" r:id="R6addbe30782a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MOLY INVEST AS   ·   Org.nr 924 668 059   ·   c/o Reidun Vikse, Søresjøvegen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3c2f3708648a6" /><Relationship Type="http://schemas.openxmlformats.org/officeDocument/2006/relationships/footer" Target="/word/footer1.xml" Id="R6addbe30782a4146" /></Relationships>
</file>