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291a50565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HO-INVEST AS</w:t>
      </w:r>
    </w:p>
    <w:sectPr>
      <w:headerReference xmlns:r="http://schemas.openxmlformats.org/officeDocument/2006/relationships" w:type="default" r:id="R56e98bcfcdf94f2d"/>
      <w:footerReference xmlns:r="http://schemas.openxmlformats.org/officeDocument/2006/relationships" w:type="default" r:id="R462dc1f69739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HO-INVEST AS   ·   Org.nr 924 711 167   ·   c/o Hans Oskar Vikse, Søresjøvegen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98bcfcdf94f2d" /><Relationship Type="http://schemas.openxmlformats.org/officeDocument/2006/relationships/footer" Target="/word/footer1.xml" Id="R462dc1f697394b79" /></Relationships>
</file>