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0298d9d2140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BUSINESS SERVICES AS</w:t>
      </w:r>
    </w:p>
    <w:sectPr>
      <w:headerReference xmlns:r="http://schemas.openxmlformats.org/officeDocument/2006/relationships" w:type="default" r:id="Rce923581adb94026"/>
      <w:footerReference xmlns:r="http://schemas.openxmlformats.org/officeDocument/2006/relationships" w:type="default" r:id="R726dc5bd6d3e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BUSINESS SERVICES AS   ·   Org.nr 924 765 038   ·  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23581adb94026" /><Relationship Type="http://schemas.openxmlformats.org/officeDocument/2006/relationships/footer" Target="/word/footer1.xml" Id="R726dc5bd6d3e41fc" /></Relationships>
</file>