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c927e08c1846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CHIPMUNKS AS</w:t>
      </w:r>
    </w:p>
    <w:sectPr>
      <w:headerReference xmlns:r="http://schemas.openxmlformats.org/officeDocument/2006/relationships" w:type="default" r:id="Rd315eb10cad94437"/>
      <w:footerReference xmlns:r="http://schemas.openxmlformats.org/officeDocument/2006/relationships" w:type="default" r:id="R5885afe8991541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CHIPMUNKS AS   ·   Org.nr 924 925 523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CHIPMUNKS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15eb10cad94437" /><Relationship Type="http://schemas.openxmlformats.org/officeDocument/2006/relationships/footer" Target="/word/footer1.xml" Id="R5885afe899154153" /></Relationships>
</file>