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790f5265e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LNS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b4af1e7b34b948c6"/>
      <w:footerReference xmlns:r="http://schemas.openxmlformats.org/officeDocument/2006/relationships" w:type="default" r:id="R525e7feb8cad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f1e7b34b948c6" /><Relationship Type="http://schemas.openxmlformats.org/officeDocument/2006/relationships/footer" Target="/word/footer1.xml" Id="R525e7feb8cad4eeb" /></Relationships>
</file>