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6f932becf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FIBONACCI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77f9e5bdacd146fa"/>
      <w:footerReference xmlns:r="http://schemas.openxmlformats.org/officeDocument/2006/relationships" w:type="default" r:id="R81264bcc4314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9e5bdacd146fa" /><Relationship Type="http://schemas.openxmlformats.org/officeDocument/2006/relationships/footer" Target="/word/footer1.xml" Id="R81264bcc43144a3c" /></Relationships>
</file>