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bcc27a27f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KLIMA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KLIMA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5844815768470b"/>
      <w:footerReference xmlns:r="http://schemas.openxmlformats.org/officeDocument/2006/relationships" w:type="default" r:id="Re8b976cd65f6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844815768470b" /><Relationship Type="http://schemas.openxmlformats.org/officeDocument/2006/relationships/footer" Target="/word/footer1.xml" Id="Re8b976cd65f64609" /></Relationships>
</file>