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ae7dda13d47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HOLDING AS</w:t>
      </w:r>
    </w:p>
    <w:sectPr>
      <w:headerReference xmlns:r="http://schemas.openxmlformats.org/officeDocument/2006/relationships" w:type="default" r:id="Ra3e83f5dde9f4fb5"/>
      <w:footerReference xmlns:r="http://schemas.openxmlformats.org/officeDocument/2006/relationships" w:type="default" r:id="R751e7e8bc78d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HOLDING AS   ·   Org.nr 925 224 553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83f5dde9f4fb5" /><Relationship Type="http://schemas.openxmlformats.org/officeDocument/2006/relationships/footer" Target="/word/footer1.xml" Id="R751e7e8bc78d4dbd" /></Relationships>
</file>