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9d84a3e474c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OKHA AS</w:t>
      </w:r>
    </w:p>
    <w:sectPr>
      <w:headerReference xmlns:r="http://schemas.openxmlformats.org/officeDocument/2006/relationships" w:type="default" r:id="R16ea0a598f6f4c64"/>
      <w:footerReference xmlns:r="http://schemas.openxmlformats.org/officeDocument/2006/relationships" w:type="default" r:id="R5aa8118f81bd46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OKHA AS   ·   Org.nr 925 348 783   ·   Hemsedalsvegen 2567   ·   3560 HEMSEDAL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a0a598f6f4c64" /><Relationship Type="http://schemas.openxmlformats.org/officeDocument/2006/relationships/footer" Target="/word/footer1.xml" Id="R5aa8118f81bd46e9" /></Relationships>
</file>