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36f530af9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OKHA AS</w:t>
      </w:r>
    </w:p>
    <w:sectPr>
      <w:headerReference xmlns:r="http://schemas.openxmlformats.org/officeDocument/2006/relationships" w:type="default" r:id="R6c6bab5aa7264262"/>
      <w:footerReference xmlns:r="http://schemas.openxmlformats.org/officeDocument/2006/relationships" w:type="default" r:id="R9a2c4d852790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bab5aa7264262" /><Relationship Type="http://schemas.openxmlformats.org/officeDocument/2006/relationships/footer" Target="/word/footer1.xml" Id="R9a2c4d8527904ea7" /></Relationships>
</file>