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7d5f9735944e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MALLING EIENDOM AS</w:t>
      </w:r>
    </w:p>
    <w:sectPr>
      <w:headerReference xmlns:r="http://schemas.openxmlformats.org/officeDocument/2006/relationships" w:type="default" r:id="Rb341a234fa8a41cd"/>
      <w:footerReference xmlns:r="http://schemas.openxmlformats.org/officeDocument/2006/relationships" w:type="default" r:id="R1f9bca940a5040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MALLING EIENDOM AS   ·   Org.nr 925 591 637   ·   Dronning Mauds gate 15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MALLING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41a234fa8a41cd" /><Relationship Type="http://schemas.openxmlformats.org/officeDocument/2006/relationships/footer" Target="/word/footer1.xml" Id="R1f9bca940a50404b" /></Relationships>
</file>