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f9210349a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c07335a0ae4368"/>
      <w:footerReference xmlns:r="http://schemas.openxmlformats.org/officeDocument/2006/relationships" w:type="default" r:id="R4f748180407c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07335a0ae4368" /><Relationship Type="http://schemas.openxmlformats.org/officeDocument/2006/relationships/footer" Target="/word/footer1.xml" Id="R4f748180407c49d7" /></Relationships>
</file>