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33797a7a8c4d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JP INVESTMENT AS</w:t>
      </w:r>
    </w:p>
    <w:sectPr>
      <w:headerReference xmlns:r="http://schemas.openxmlformats.org/officeDocument/2006/relationships" w:type="default" r:id="R44032c2070b34a6e"/>
      <w:footerReference xmlns:r="http://schemas.openxmlformats.org/officeDocument/2006/relationships" w:type="default" r:id="R6ae67786fa3f4d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JP INVESTMENT AS   ·   Org.nr 925 927 147   ·   c/o NRP Business Management AS, Drammensveien 88B   ·   0271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JP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032c2070b34a6e" /><Relationship Type="http://schemas.openxmlformats.org/officeDocument/2006/relationships/footer" Target="/word/footer1.xml" Id="R6ae67786fa3f4dc3" /></Relationships>
</file>