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bf257d75a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K.H.E.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K.H.E. INVEST AS</w:t>
      </w:r>
    </w:p>
    <w:sectPr>
      <w:headerReference xmlns:r="http://schemas.openxmlformats.org/officeDocument/2006/relationships" w:type="default" r:id="R968abb88c0474ee9"/>
      <w:footerReference xmlns:r="http://schemas.openxmlformats.org/officeDocument/2006/relationships" w:type="default" r:id="R88e2b64135c5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K.H.E. INVEST AS   ·   Org.nr 925 995 975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K.H.E.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abb88c0474ee9" /><Relationship Type="http://schemas.openxmlformats.org/officeDocument/2006/relationships/footer" Target="/word/footer1.xml" Id="R88e2b64135c5459f" /></Relationships>
</file>