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f55975b6664f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ØYVIG AS</w:t>
      </w:r>
    </w:p>
    <w:sectPr>
      <w:headerReference xmlns:r="http://schemas.openxmlformats.org/officeDocument/2006/relationships" w:type="default" r:id="Red030e4582dd409a"/>
      <w:footerReference xmlns:r="http://schemas.openxmlformats.org/officeDocument/2006/relationships" w:type="default" r:id="R1b855d50c1ba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ØYVIG AS   ·   Org.nr 926 027 522   ·   Ringgata 263A   ·   2316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030e4582dd409a" /><Relationship Type="http://schemas.openxmlformats.org/officeDocument/2006/relationships/footer" Target="/word/footer1.xml" Id="R1b855d50c1ba4e85" /></Relationships>
</file>