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3690f54314e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SANDVIKSÅSEN AS</w:t>
      </w:r>
    </w:p>
    <w:sectPr>
      <w:headerReference xmlns:r="http://schemas.openxmlformats.org/officeDocument/2006/relationships" w:type="default" r:id="R8d6f4b6522e54fc9"/>
      <w:footerReference xmlns:r="http://schemas.openxmlformats.org/officeDocument/2006/relationships" w:type="default" r:id="R7f871e31735a4f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SANDVIKSÅSEN AS   ·   Org.nr 926 034 634   ·   Anthon Walles vei 19B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SANDVIKSÅSEN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f4b6522e54fc9" /><Relationship Type="http://schemas.openxmlformats.org/officeDocument/2006/relationships/footer" Target="/word/footer1.xml" Id="R7f871e31735a4fb2" /></Relationships>
</file>