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d5a4b9047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AETERNUM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AETERNUM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747a1f2e64b09"/>
      <w:footerReference xmlns:r="http://schemas.openxmlformats.org/officeDocument/2006/relationships" w:type="default" r:id="R2bd5e3866014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CAPITAL AS   ·   Org.nr 926 061 232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747a1f2e64b09" /><Relationship Type="http://schemas.openxmlformats.org/officeDocument/2006/relationships/footer" Target="/word/footer1.xml" Id="R2bd5e38660144f4a" /></Relationships>
</file>