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fe274861084c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AETERNUM CAPITAL AS</w:t>
      </w:r>
    </w:p>
    <w:sectPr>
      <w:headerReference xmlns:r="http://schemas.openxmlformats.org/officeDocument/2006/relationships" w:type="default" r:id="Rcef0310f007c4f1a"/>
      <w:footerReference xmlns:r="http://schemas.openxmlformats.org/officeDocument/2006/relationships" w:type="default" r:id="Ra70f7e303d904b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AETERNUM CAPITAL AS   ·   Org.nr 926 061 232   ·   Parkveien 57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AETERNUM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f0310f007c4f1a" /><Relationship Type="http://schemas.openxmlformats.org/officeDocument/2006/relationships/footer" Target="/word/footer1.xml" Id="Ra70f7e303d904bb3" /></Relationships>
</file>