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afc61245fd4e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AETERNUM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AETERNUM MANAGEMENT AS</w:t>
      </w:r>
    </w:p>
    <w:sectPr>
      <w:headerReference xmlns:r="http://schemas.openxmlformats.org/officeDocument/2006/relationships" w:type="default" r:id="Rab2a00d3844949a9"/>
      <w:footerReference xmlns:r="http://schemas.openxmlformats.org/officeDocument/2006/relationships" w:type="default" r:id="R5556bbb35c944f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AETERNUM MANAGEMENT AS   ·   Org.nr 926 068 423   ·   Parkveien 57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AETERNUM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2a00d3844949a9" /><Relationship Type="http://schemas.openxmlformats.org/officeDocument/2006/relationships/footer" Target="/word/footer1.xml" Id="R5556bbb35c944fd6" /></Relationships>
</file>