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ecdb61b5f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bdc1d3a114856"/>
      <w:footerReference xmlns:r="http://schemas.openxmlformats.org/officeDocument/2006/relationships" w:type="default" r:id="R5df2a49e6a03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HOLDING AS   ·   Org.nr 926 122 851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bdc1d3a114856" /><Relationship Type="http://schemas.openxmlformats.org/officeDocument/2006/relationships/footer" Target="/word/footer1.xml" Id="R5df2a49e6a034180" /></Relationships>
</file>