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25bef78fc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FILLIOKUS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7f0c5a57ff104ec1"/>
      <w:footerReference xmlns:r="http://schemas.openxmlformats.org/officeDocument/2006/relationships" w:type="default" r:id="R3285195e9907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c5a57ff104ec1" /><Relationship Type="http://schemas.openxmlformats.org/officeDocument/2006/relationships/footer" Target="/word/footer1.xml" Id="R3285195e990745f3" /></Relationships>
</file>