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3ab0c215ff44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KJK AS</w:t>
      </w:r>
    </w:p>
    <w:sectPr>
      <w:headerReference xmlns:r="http://schemas.openxmlformats.org/officeDocument/2006/relationships" w:type="default" r:id="R65bc21aa6de54c3e"/>
      <w:footerReference xmlns:r="http://schemas.openxmlformats.org/officeDocument/2006/relationships" w:type="default" r:id="R484592a44a1f47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KJK AS   ·   Org.nr 926 203 932   ·   Malurtveien 2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bc21aa6de54c3e" /><Relationship Type="http://schemas.openxmlformats.org/officeDocument/2006/relationships/footer" Target="/word/footer1.xml" Id="R484592a44a1f475d" /></Relationships>
</file>