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5cd09f5174c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ERS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ERS CAPITAL AS</w:t>
      </w:r>
    </w:p>
    <w:sectPr>
      <w:headerReference xmlns:r="http://schemas.openxmlformats.org/officeDocument/2006/relationships" w:type="default" r:id="Rffd055185c31468e"/>
      <w:footerReference xmlns:r="http://schemas.openxmlformats.org/officeDocument/2006/relationships" w:type="default" r:id="Ree0b50b62abb48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ERS CAPITAL AS   ·   Org.nr 926 292 323   ·   Ankerveien 31M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055185c31468e" /><Relationship Type="http://schemas.openxmlformats.org/officeDocument/2006/relationships/footer" Target="/word/footer1.xml" Id="Ree0b50b62abb484c" /></Relationships>
</file>