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8a3f44e99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BETTER ADVICE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BETTER ADVICE GROUP AS</w:t>
      </w:r>
    </w:p>
    <w:sectPr>
      <w:headerReference xmlns:r="http://schemas.openxmlformats.org/officeDocument/2006/relationships" w:type="default" r:id="Rde661c1fdc1d4bc6"/>
      <w:footerReference xmlns:r="http://schemas.openxmlformats.org/officeDocument/2006/relationships" w:type="default" r:id="R73b3e6c4243c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61c1fdc1d4bc6" /><Relationship Type="http://schemas.openxmlformats.org/officeDocument/2006/relationships/footer" Target="/word/footer1.xml" Id="R73b3e6c4243c4746" /></Relationships>
</file>