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ac745568f4c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AMBOLT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AMBOLT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5ccea1f6b14f9c"/>
      <w:footerReference xmlns:r="http://schemas.openxmlformats.org/officeDocument/2006/relationships" w:type="default" r:id="Rc09b5f6c5268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AMBOLT INVEST AS   ·   Org.nr 926 421 409   ·   c/o Ambolt Management AS,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ccea1f6b14f9c" /><Relationship Type="http://schemas.openxmlformats.org/officeDocument/2006/relationships/footer" Target="/word/footer1.xml" Id="Rc09b5f6c526846a2" /></Relationships>
</file>