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d94966c8f4b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Loddefjord,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FINO INVEST AS</w:t>
      </w:r>
    </w:p>
    <w:sectPr>
      <w:headerReference xmlns:r="http://schemas.openxmlformats.org/officeDocument/2006/relationships" w:type="default" r:id="R4eaff36893cd4b24"/>
      <w:footerReference xmlns:r="http://schemas.openxmlformats.org/officeDocument/2006/relationships" w:type="default" r:id="R9d4c8bcef27140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FINO INVEST AS   ·   Org.nr 927 010 666   ·   c/o Ole-Andreas Grendstadbakk, Brøstanesveien 79B   ·   5178 LODDEFJORD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aff36893cd4b24" /><Relationship Type="http://schemas.openxmlformats.org/officeDocument/2006/relationships/footer" Target="/word/footer1.xml" Id="R9d4c8bcef271406e" /></Relationships>
</file>