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531fb42d7a40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Loddefjord,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FINO INVEST AS</w:t>
      </w:r>
    </w:p>
    <w:sectPr>
      <w:headerReference xmlns:r="http://schemas.openxmlformats.org/officeDocument/2006/relationships" w:type="default" r:id="Rf0e2b44ea8d3419e"/>
      <w:footerReference xmlns:r="http://schemas.openxmlformats.org/officeDocument/2006/relationships" w:type="default" r:id="R35c4b122bc0246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FINO INVEST AS   ·   Org.nr 927 010 666   ·   c/o Ole-Andreas Grendstadbakk, Brøstanesveien 79B   ·   5178 LODDEFJORD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e2b44ea8d3419e" /><Relationship Type="http://schemas.openxmlformats.org/officeDocument/2006/relationships/footer" Target="/word/footer1.xml" Id="R35c4b122bc024614" /></Relationships>
</file>