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9c6512c9d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LARVIKØKONOMENE AS</w:t>
      </w:r>
    </w:p>
    <w:sectPr>
      <w:headerReference xmlns:r="http://schemas.openxmlformats.org/officeDocument/2006/relationships" w:type="default" r:id="Rb29ecbf94a1b4cdb"/>
      <w:footerReference xmlns:r="http://schemas.openxmlformats.org/officeDocument/2006/relationships" w:type="default" r:id="R70d3a3d14752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LARVIKØKONOMENE AS   ·   Org.nr 927 088 436   ·   Sanden 12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ecbf94a1b4cdb" /><Relationship Type="http://schemas.openxmlformats.org/officeDocument/2006/relationships/footer" Target="/word/footer1.xml" Id="R70d3a3d1475244e3" /></Relationships>
</file>