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9162b59974c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TORKAP AS</w:t>
      </w:r>
    </w:p>
    <w:sectPr>
      <w:headerReference xmlns:r="http://schemas.openxmlformats.org/officeDocument/2006/relationships" w:type="default" r:id="R9ec937df79684d1b"/>
      <w:footerReference xmlns:r="http://schemas.openxmlformats.org/officeDocument/2006/relationships" w:type="default" r:id="R942cc26adccc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TORKAP AS   ·   Org.nr 927 151 243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c937df79684d1b" /><Relationship Type="http://schemas.openxmlformats.org/officeDocument/2006/relationships/footer" Target="/word/footer1.xml" Id="R942cc26adccc4b1e" /></Relationships>
</file>