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2bd2dd2604a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TVEDT &amp; CO AS</w:t>
      </w:r>
    </w:p>
    <w:sectPr>
      <w:headerReference xmlns:r="http://schemas.openxmlformats.org/officeDocument/2006/relationships" w:type="default" r:id="Rcdeb832d5e8a40d8"/>
      <w:footerReference xmlns:r="http://schemas.openxmlformats.org/officeDocument/2006/relationships" w:type="default" r:id="R59b339d34dcb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&amp; CO AS   ·   Org.nr 927 254 468   ·   Kvitsøygata 10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b832d5e8a40d8" /><Relationship Type="http://schemas.openxmlformats.org/officeDocument/2006/relationships/footer" Target="/word/footer1.xml" Id="R59b339d34dcb49a4" /></Relationships>
</file>