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d34a0819b40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OK-REVISJON AS</w:t>
      </w:r>
    </w:p>
    <w:sectPr>
      <w:headerReference xmlns:r="http://schemas.openxmlformats.org/officeDocument/2006/relationships" w:type="default" r:id="Raca4febbfb8f46e7"/>
      <w:footerReference xmlns:r="http://schemas.openxmlformats.org/officeDocument/2006/relationships" w:type="default" r:id="R219836d55c9a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OK-REVISJON AS   ·   Org.nr 927 660 539   ·   Bytesteinen 1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4febbfb8f46e7" /><Relationship Type="http://schemas.openxmlformats.org/officeDocument/2006/relationships/footer" Target="/word/footer1.xml" Id="R219836d55c9a4417" /></Relationships>
</file>