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4255e4b0c94c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OK-REVISJON AS</w:t>
      </w:r>
    </w:p>
    <w:sectPr>
      <w:headerReference xmlns:r="http://schemas.openxmlformats.org/officeDocument/2006/relationships" w:type="default" r:id="Rddfecbc984f5433a"/>
      <w:footerReference xmlns:r="http://schemas.openxmlformats.org/officeDocument/2006/relationships" w:type="default" r:id="Re5443cbb1e1f45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OK-REVISJON AS   ·   Org.nr 927 660 539   ·   Bytesteinen 1   ·   6517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OK-REVISJON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fecbc984f5433a" /><Relationship Type="http://schemas.openxmlformats.org/officeDocument/2006/relationships/footer" Target="/word/footer1.xml" Id="Re5443cbb1e1f45d5" /></Relationships>
</file>