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ac44434d4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4acfbf088d204e3c"/>
      <w:footerReference xmlns:r="http://schemas.openxmlformats.org/officeDocument/2006/relationships" w:type="default" r:id="Rac68078a957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bf088d204e3c" /><Relationship Type="http://schemas.openxmlformats.org/officeDocument/2006/relationships/footer" Target="/word/footer1.xml" Id="Rac68078a95744d8a" /></Relationships>
</file>