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c7f7a130a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AS</w:t>
      </w:r>
    </w:p>
    <w:sectPr>
      <w:headerReference xmlns:r="http://schemas.openxmlformats.org/officeDocument/2006/relationships" w:type="default" r:id="Raaf409e65d4645f5"/>
      <w:footerReference xmlns:r="http://schemas.openxmlformats.org/officeDocument/2006/relationships" w:type="default" r:id="Rd99e7d3f66c4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AS   ·   Org.nr 927 764 458   ·   Kirkegata 2   ·   9600 HAMMERFEST   ·   Tlf. 78 42 79 00   ·   ghagen@ghagen.no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409e65d4645f5" /><Relationship Type="http://schemas.openxmlformats.org/officeDocument/2006/relationships/footer" Target="/word/footer1.xml" Id="Rd99e7d3f66c443c2" /></Relationships>
</file>