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4e8257f14944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RHINO AS</w:t>
      </w:r>
    </w:p>
    <w:sectPr>
      <w:headerReference xmlns:r="http://schemas.openxmlformats.org/officeDocument/2006/relationships" w:type="default" r:id="R320d18714a6c4325"/>
      <w:footerReference xmlns:r="http://schemas.openxmlformats.org/officeDocument/2006/relationships" w:type="default" r:id="R5f7a31037f54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RHINO AS   ·   Org.nr 927 766 477   ·   c/o Frode Tverås, Lorents Mobjørgs vei 24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0d18714a6c4325" /><Relationship Type="http://schemas.openxmlformats.org/officeDocument/2006/relationships/footer" Target="/word/footer1.xml" Id="R5f7a31037f544852" /></Relationships>
</file>