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99f4ec654644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Hegra,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CASH AS</w:t>
      </w:r>
    </w:p>
    <w:sectPr>
      <w:headerReference xmlns:r="http://schemas.openxmlformats.org/officeDocument/2006/relationships" w:type="default" r:id="Re621414758734b85"/>
      <w:footerReference xmlns:r="http://schemas.openxmlformats.org/officeDocument/2006/relationships" w:type="default" r:id="R9b729640892449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CASH AS   ·   Org.nr 927 766 485   ·   c/o Olav Tverås, Råvegen 460   ·   7520 HEGRA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CASH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21414758734b85" /><Relationship Type="http://schemas.openxmlformats.org/officeDocument/2006/relationships/footer" Target="/word/footer1.xml" Id="R9b729640892449fd" /></Relationships>
</file>