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a9ef1389eb49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THAA HOLDING AS</w:t>
      </w:r>
    </w:p>
    <w:sectPr>
      <w:headerReference xmlns:r="http://schemas.openxmlformats.org/officeDocument/2006/relationships" w:type="default" r:id="R9c616e566dff4607"/>
      <w:footerReference xmlns:r="http://schemas.openxmlformats.org/officeDocument/2006/relationships" w:type="default" r:id="R1da1606c6841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THAA HOLDING AS   ·   Org.nr 928 007 286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616e566dff4607" /><Relationship Type="http://schemas.openxmlformats.org/officeDocument/2006/relationships/footer" Target="/word/footer1.xml" Id="R1da1606c68414d0b" /></Relationships>
</file>