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58d4b37ba4f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EPA BØNES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Nesttun,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EPA BØNES AS</w:t>
      </w:r>
    </w:p>
    <w:sectPr>
      <w:headerReference xmlns:r="http://schemas.openxmlformats.org/officeDocument/2006/relationships" w:type="default" r:id="R26003af617b145be"/>
      <w:footerReference xmlns:r="http://schemas.openxmlformats.org/officeDocument/2006/relationships" w:type="default" r:id="R668e95705d5f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EPA BØNES AS   ·   Org.nr 928 113 787   ·   c/o Per Erik Landsvik, Vallaheiane 79   ·   5227 NESTTUN   ·   Tlf. 55 11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EPA BØNES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003af617b145be" /><Relationship Type="http://schemas.openxmlformats.org/officeDocument/2006/relationships/footer" Target="/word/footer1.xml" Id="R668e95705d5f4fe7" /></Relationships>
</file>