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a7f0f0c9e74e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BARGON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BARGON AS</w:t>
      </w:r>
    </w:p>
    <w:sectPr>
      <w:headerReference xmlns:r="http://schemas.openxmlformats.org/officeDocument/2006/relationships" w:type="default" r:id="R612aa84d7bcb4524"/>
      <w:footerReference xmlns:r="http://schemas.openxmlformats.org/officeDocument/2006/relationships" w:type="default" r:id="Rf1ad17837ad94b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BARGON AS   ·   Org.nr 928 242 064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BARGON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2aa84d7bcb4524" /><Relationship Type="http://schemas.openxmlformats.org/officeDocument/2006/relationships/footer" Target="/word/footer1.xml" Id="Rf1ad17837ad94b40" /></Relationships>
</file>