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37c09a8584a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PCP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PCP INVEST AS</w:t>
      </w:r>
    </w:p>
    <w:sectPr>
      <w:headerReference xmlns:r="http://schemas.openxmlformats.org/officeDocument/2006/relationships" w:type="default" r:id="R519dd8e1e50a4168"/>
      <w:footerReference xmlns:r="http://schemas.openxmlformats.org/officeDocument/2006/relationships" w:type="default" r:id="R993ab4703ccc43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PCP INVEST AS   ·   Org.nr 928 249 735   ·   Lauvlibakken 48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PCP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9dd8e1e50a4168" /><Relationship Type="http://schemas.openxmlformats.org/officeDocument/2006/relationships/footer" Target="/word/footer1.xml" Id="R993ab4703ccc4368" /></Relationships>
</file>