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5f62e95aa45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EMILA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EMILA INVEST AS</w:t>
      </w:r>
    </w:p>
    <w:sectPr>
      <w:headerReference xmlns:r="http://schemas.openxmlformats.org/officeDocument/2006/relationships" w:type="default" r:id="R2abcb65eab874e5c"/>
      <w:footerReference xmlns:r="http://schemas.openxmlformats.org/officeDocument/2006/relationships" w:type="default" r:id="Ra65ccfae49e2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EMILA INVEST AS   ·   Org.nr 928 489 256   ·   Svahyllvegen 28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bcb65eab874e5c" /><Relationship Type="http://schemas.openxmlformats.org/officeDocument/2006/relationships/footer" Target="/word/footer1.xml" Id="Ra65ccfae49e24e35" /></Relationships>
</file>