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e01b86557142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MABENI AS</w:t>
      </w:r>
    </w:p>
    <w:sectPr>
      <w:headerReference xmlns:r="http://schemas.openxmlformats.org/officeDocument/2006/relationships" w:type="default" r:id="R51d8166d3db34d3e"/>
      <w:footerReference xmlns:r="http://schemas.openxmlformats.org/officeDocument/2006/relationships" w:type="default" r:id="R489c2cceb87549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MABENI AS   ·   Org.nr 928 700 615   ·   Tuengen allé 22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MABENI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8166d3db34d3e" /><Relationship Type="http://schemas.openxmlformats.org/officeDocument/2006/relationships/footer" Target="/word/footer1.xml" Id="R489c2cceb875494a" /></Relationships>
</file>