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62aa1d2e0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fab9b99fb4650"/>
      <w:footerReference xmlns:r="http://schemas.openxmlformats.org/officeDocument/2006/relationships" w:type="default" r:id="R462d1505880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LABRE AS   ·   Org.nr 928 965 295   ·   c/o Lasse Brenden, Nedre Nygård 20C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fab9b99fb4650" /><Relationship Type="http://schemas.openxmlformats.org/officeDocument/2006/relationships/footer" Target="/word/footer1.xml" Id="R462d1505880a42b9" /></Relationships>
</file>