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996d78499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HOLDING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HOLDING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923756a3a548ca"/>
      <w:footerReference xmlns:r="http://schemas.openxmlformats.org/officeDocument/2006/relationships" w:type="default" r:id="R0345eb831672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HOLDING   ·   Org.nr 929 060 261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23756a3a548ca" /><Relationship Type="http://schemas.openxmlformats.org/officeDocument/2006/relationships/footer" Target="/word/footer1.xml" Id="R0345eb8316724282" /></Relationships>
</file>