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09e55213a64f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SETERLEGRENDA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Kvisvik,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SETERLEGRENDA HOLDING AS</w:t>
      </w:r>
    </w:p>
    <w:sectPr>
      <w:headerReference xmlns:r="http://schemas.openxmlformats.org/officeDocument/2006/relationships" w:type="default" r:id="Rf402c771534e432c"/>
      <w:footerReference xmlns:r="http://schemas.openxmlformats.org/officeDocument/2006/relationships" w:type="default" r:id="Rb563eb66856e48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SETERLEGRENDA HOLDING AS   ·   Org.nr 929 269 837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SETERLEGRENDA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02c771534e432c" /><Relationship Type="http://schemas.openxmlformats.org/officeDocument/2006/relationships/footer" Target="/word/footer1.xml" Id="Rb563eb66856e4850" /></Relationships>
</file>