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e13fd5c7a04a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FRAUNAR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INVEST AS</w:t>
      </w:r>
    </w:p>
    <w:sectPr>
      <w:headerReference xmlns:r="http://schemas.openxmlformats.org/officeDocument/2006/relationships" w:type="default" r:id="Rf143785a0c034c32"/>
      <w:footerReference xmlns:r="http://schemas.openxmlformats.org/officeDocument/2006/relationships" w:type="default" r:id="R93bf9a920896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3785a0c034c32" /><Relationship Type="http://schemas.openxmlformats.org/officeDocument/2006/relationships/footer" Target="/word/footer1.xml" Id="R93bf9a9208964efe" /></Relationships>
</file>