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da337ab2f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AUSTERHEIM INVESTERING AS</w:t>
      </w:r>
    </w:p>
    <w:sectPr>
      <w:headerReference xmlns:r="http://schemas.openxmlformats.org/officeDocument/2006/relationships" w:type="default" r:id="Rd462aabb6a6148bf"/>
      <w:footerReference xmlns:r="http://schemas.openxmlformats.org/officeDocument/2006/relationships" w:type="default" r:id="Re706e61e6896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aabb6a6148bf" /><Relationship Type="http://schemas.openxmlformats.org/officeDocument/2006/relationships/footer" Target="/word/footer1.xml" Id="Re706e61e68964518" /></Relationships>
</file>