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811be83d2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LORENTZEN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LORENTZEN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8574926964d1f"/>
      <w:footerReference xmlns:r="http://schemas.openxmlformats.org/officeDocument/2006/relationships" w:type="default" r:id="R1deeffca2847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8574926964d1f" /><Relationship Type="http://schemas.openxmlformats.org/officeDocument/2006/relationships/footer" Target="/word/footer1.xml" Id="R1deeffca284745e9" /></Relationships>
</file>