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8dcd2d136d4c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INTELLI SERVICES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83e57bb68224d49"/>
      <w:footerReference xmlns:r="http://schemas.openxmlformats.org/officeDocument/2006/relationships" w:type="default" r:id="Ree1009cf2b5e40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INTELLI SERVICES AS   ·   Org.nr 930 319 821   ·   Rosenholmveien 25   ·   1414 TROLLÅSEN   ·   post@intelli.no   ·   www.intelli.no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INTELLI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3e57bb68224d49" /><Relationship Type="http://schemas.openxmlformats.org/officeDocument/2006/relationships/footer" Target="/word/footer1.xml" Id="Ree1009cf2b5e4021" /></Relationships>
</file>