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d48c8b790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INTELLI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f2dea142909143d6"/>
      <w:footerReference xmlns:r="http://schemas.openxmlformats.org/officeDocument/2006/relationships" w:type="default" r:id="Ra972d1f7bde1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ea142909143d6" /><Relationship Type="http://schemas.openxmlformats.org/officeDocument/2006/relationships/footer" Target="/word/footer1.xml" Id="Ra972d1f7bde14cda" /></Relationships>
</file>